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09" w:rsidRPr="00ED3B09" w:rsidRDefault="00ED3B09">
      <w:pPr>
        <w:rPr>
          <w:rFonts w:ascii="Times New Roman" w:hAnsi="Times New Roman" w:cs="Times New Roman"/>
          <w:b/>
          <w:sz w:val="28"/>
          <w:szCs w:val="28"/>
        </w:rPr>
      </w:pPr>
      <w:r w:rsidRPr="00ED3B09">
        <w:rPr>
          <w:rFonts w:ascii="Times New Roman" w:hAnsi="Times New Roman" w:cs="Times New Roman"/>
          <w:b/>
          <w:sz w:val="28"/>
          <w:szCs w:val="28"/>
        </w:rPr>
        <w:t xml:space="preserve">ОБЪЕКТЫ СПОРТА </w:t>
      </w:r>
    </w:p>
    <w:p w:rsidR="009414E8" w:rsidRPr="00ED3B09" w:rsidRDefault="00ED3B09" w:rsidP="00ED3B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B09">
        <w:rPr>
          <w:rFonts w:ascii="Times New Roman" w:hAnsi="Times New Roman" w:cs="Times New Roman"/>
          <w:sz w:val="28"/>
          <w:szCs w:val="28"/>
        </w:rPr>
        <w:t>В учреждении имеется отдельный физкультурный зал и спортивная площадка, которые частично приспособлены для использования инвалидами и лицами с ограниченными возможностями здоровья, в котором проводятся утренняя гимнастика, НОД, физкультурные досуги, праздники и развлечения.</w:t>
      </w:r>
    </w:p>
    <w:sectPr w:rsidR="009414E8" w:rsidRPr="00ED3B09" w:rsidSect="0094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D3B09"/>
    <w:rsid w:val="000001F0"/>
    <w:rsid w:val="001C3888"/>
    <w:rsid w:val="004171E0"/>
    <w:rsid w:val="0045056C"/>
    <w:rsid w:val="006260BC"/>
    <w:rsid w:val="007E04F2"/>
    <w:rsid w:val="00902361"/>
    <w:rsid w:val="009414E8"/>
    <w:rsid w:val="00AA3FDF"/>
    <w:rsid w:val="00AF4631"/>
    <w:rsid w:val="00B47E90"/>
    <w:rsid w:val="00C904CE"/>
    <w:rsid w:val="00D23853"/>
    <w:rsid w:val="00E42DED"/>
    <w:rsid w:val="00EA0E78"/>
    <w:rsid w:val="00ED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МАДОУ346</cp:lastModifiedBy>
  <cp:revision>1</cp:revision>
  <dcterms:created xsi:type="dcterms:W3CDTF">2021-03-01T13:26:00Z</dcterms:created>
  <dcterms:modified xsi:type="dcterms:W3CDTF">2021-03-01T13:27:00Z</dcterms:modified>
</cp:coreProperties>
</file>